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2D9D" w14:textId="58A76ACF" w:rsidR="00484ECD" w:rsidRPr="00484ECD" w:rsidRDefault="00484ECD" w:rsidP="00484ECD">
      <w:pPr>
        <w:jc w:val="center"/>
        <w:rPr>
          <w:b/>
          <w:bCs/>
          <w:sz w:val="32"/>
          <w:szCs w:val="32"/>
        </w:rPr>
      </w:pPr>
      <w:r w:rsidRPr="00484ECD">
        <w:rPr>
          <w:b/>
          <w:bCs/>
          <w:sz w:val="32"/>
          <w:szCs w:val="32"/>
        </w:rPr>
        <w:t>SESQUICENTENARY (150</w:t>
      </w:r>
      <w:r w:rsidRPr="00484ECD">
        <w:rPr>
          <w:b/>
          <w:bCs/>
          <w:sz w:val="32"/>
          <w:szCs w:val="32"/>
          <w:vertAlign w:val="superscript"/>
        </w:rPr>
        <w:t>th</w:t>
      </w:r>
      <w:r w:rsidRPr="00484ECD">
        <w:rPr>
          <w:b/>
          <w:bCs/>
          <w:sz w:val="32"/>
          <w:szCs w:val="32"/>
        </w:rPr>
        <w:t>) ANNIVERSARY CELEBRATIONS</w:t>
      </w:r>
    </w:p>
    <w:p w14:paraId="7BD468C9" w14:textId="51797C46" w:rsidR="00484ECD" w:rsidRPr="00484ECD" w:rsidRDefault="00484ECD" w:rsidP="00484ECD">
      <w:pPr>
        <w:jc w:val="center"/>
        <w:rPr>
          <w:b/>
          <w:bCs/>
          <w:sz w:val="32"/>
          <w:szCs w:val="32"/>
        </w:rPr>
      </w:pPr>
      <w:r w:rsidRPr="00484ECD">
        <w:rPr>
          <w:b/>
          <w:bCs/>
          <w:sz w:val="32"/>
          <w:szCs w:val="32"/>
        </w:rPr>
        <w:t>St Paul’s Seaforth Anglican Church</w:t>
      </w:r>
    </w:p>
    <w:p w14:paraId="51B0ED13" w14:textId="53EBE235" w:rsidR="00484ECD" w:rsidRDefault="00484ECD" w:rsidP="00484ECD">
      <w:pPr>
        <w:jc w:val="center"/>
        <w:rPr>
          <w:b/>
          <w:bCs/>
          <w:sz w:val="32"/>
          <w:szCs w:val="32"/>
        </w:rPr>
      </w:pPr>
      <w:r w:rsidRPr="00484ECD">
        <w:rPr>
          <w:b/>
          <w:bCs/>
          <w:sz w:val="32"/>
          <w:szCs w:val="32"/>
        </w:rPr>
        <w:t>1875 – 2025</w:t>
      </w:r>
    </w:p>
    <w:p w14:paraId="1F596C8B" w14:textId="63125CE2" w:rsidR="00484ECD" w:rsidRPr="00484ECD" w:rsidRDefault="00484ECD" w:rsidP="00CB13C8">
      <w:pPr>
        <w:jc w:val="center"/>
        <w:rPr>
          <w:b/>
          <w:bCs/>
          <w:sz w:val="32"/>
          <w:szCs w:val="32"/>
        </w:rPr>
      </w:pPr>
      <w:r>
        <w:rPr>
          <w:b/>
          <w:bCs/>
          <w:noProof/>
          <w:sz w:val="32"/>
          <w:szCs w:val="32"/>
        </w:rPr>
        <w:drawing>
          <wp:inline distT="0" distB="0" distL="0" distR="0" wp14:anchorId="38B0EB6A" wp14:editId="76440205">
            <wp:extent cx="1731645" cy="1901825"/>
            <wp:effectExtent l="0" t="0" r="1905" b="3175"/>
            <wp:docPr id="2059543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1645" cy="1901825"/>
                    </a:xfrm>
                    <a:prstGeom prst="rect">
                      <a:avLst/>
                    </a:prstGeom>
                    <a:noFill/>
                  </pic:spPr>
                </pic:pic>
              </a:graphicData>
            </a:graphic>
          </wp:inline>
        </w:drawing>
      </w:r>
    </w:p>
    <w:p w14:paraId="3F3A5BE0" w14:textId="01C0AC15" w:rsidR="00484ECD" w:rsidRDefault="006B03AA" w:rsidP="005F2763">
      <w:r>
        <w:t>This building is the oldest in Seaforth and one of the oldest along the Northern Beaches</w:t>
      </w:r>
      <w:r w:rsidR="00CB13C8">
        <w:t>.</w:t>
      </w:r>
    </w:p>
    <w:p w14:paraId="38F17C04" w14:textId="003AEC38" w:rsidR="006B03AA" w:rsidRDefault="006B03AA" w:rsidP="005F2763">
      <w:r>
        <w:t xml:space="preserve">As part of the </w:t>
      </w:r>
      <w:r w:rsidRPr="006B03AA">
        <w:t>Sesquicentenary</w:t>
      </w:r>
      <w:r>
        <w:t xml:space="preserve"> Celebrations</w:t>
      </w:r>
      <w:r w:rsidR="00E02D28">
        <w:t xml:space="preserve">, </w:t>
      </w:r>
      <w:r>
        <w:t>the weekend of Friday 24</w:t>
      </w:r>
      <w:r w:rsidRPr="006B03AA">
        <w:rPr>
          <w:vertAlign w:val="superscript"/>
        </w:rPr>
        <w:t>th</w:t>
      </w:r>
      <w:r>
        <w:t xml:space="preserve"> October to Sunday 26</w:t>
      </w:r>
      <w:r w:rsidRPr="006B03AA">
        <w:rPr>
          <w:vertAlign w:val="superscript"/>
        </w:rPr>
        <w:t>th</w:t>
      </w:r>
      <w:r>
        <w:t xml:space="preserve"> October 2025</w:t>
      </w:r>
      <w:r w:rsidR="00E02D28">
        <w:t xml:space="preserve"> has been set aside to celebrate with a festival of varied activities </w:t>
      </w:r>
      <w:r w:rsidR="00CB13C8">
        <w:t xml:space="preserve">for </w:t>
      </w:r>
      <w:r w:rsidR="00E02D28">
        <w:t xml:space="preserve">all members of our community </w:t>
      </w:r>
      <w:r w:rsidR="00CB13C8">
        <w:t>to</w:t>
      </w:r>
      <w:r w:rsidR="00E02D28">
        <w:t xml:space="preserve"> enjoy.  </w:t>
      </w:r>
    </w:p>
    <w:p w14:paraId="6B8EEF69" w14:textId="7345B46D" w:rsidR="006B03AA" w:rsidRDefault="00484ECD" w:rsidP="005F2763">
      <w:r w:rsidRPr="00484ECD">
        <w:rPr>
          <w:b/>
          <w:bCs/>
        </w:rPr>
        <w:t>OPEN DAY:</w:t>
      </w:r>
      <w:r w:rsidR="006B03AA" w:rsidRPr="00484ECD">
        <w:rPr>
          <w:b/>
          <w:bCs/>
        </w:rPr>
        <w:t xml:space="preserve"> Saturday 25</w:t>
      </w:r>
      <w:r w:rsidR="006B03AA" w:rsidRPr="00484ECD">
        <w:rPr>
          <w:b/>
          <w:bCs/>
          <w:vertAlign w:val="superscript"/>
        </w:rPr>
        <w:t>th</w:t>
      </w:r>
      <w:r w:rsidR="006B03AA" w:rsidRPr="00484ECD">
        <w:rPr>
          <w:b/>
          <w:bCs/>
        </w:rPr>
        <w:t xml:space="preserve"> October</w:t>
      </w:r>
      <w:r w:rsidRPr="00484ECD">
        <w:rPr>
          <w:b/>
          <w:bCs/>
        </w:rPr>
        <w:t xml:space="preserve"> 2025,</w:t>
      </w:r>
      <w:r w:rsidR="006B03AA" w:rsidRPr="00484ECD">
        <w:rPr>
          <w:b/>
          <w:bCs/>
        </w:rPr>
        <w:t xml:space="preserve"> 9am to 3pm</w:t>
      </w:r>
      <w:r w:rsidR="00E02D28" w:rsidRPr="00484ECD">
        <w:rPr>
          <w:b/>
          <w:bCs/>
        </w:rPr>
        <w:t xml:space="preserve">. </w:t>
      </w:r>
      <w:r w:rsidR="00E02D28">
        <w:t>Market stalls, historic displays, music, Devonshire teas, cake stall, sausage sizzle</w:t>
      </w:r>
      <w:r w:rsidR="006B03AA">
        <w:t xml:space="preserve"> and kids’ activities</w:t>
      </w:r>
      <w:r>
        <w:t>.</w:t>
      </w:r>
    </w:p>
    <w:p w14:paraId="24960553" w14:textId="751BC458" w:rsidR="006B03AA" w:rsidRPr="00484ECD" w:rsidRDefault="00484ECD" w:rsidP="006B03AA">
      <w:pPr>
        <w:rPr>
          <w:b/>
          <w:bCs/>
        </w:rPr>
      </w:pPr>
      <w:r w:rsidRPr="00484ECD">
        <w:rPr>
          <w:b/>
          <w:bCs/>
        </w:rPr>
        <w:t xml:space="preserve">CREATIVE COMMUNITY COMPETITION: </w:t>
      </w:r>
    </w:p>
    <w:p w14:paraId="25A26AAD" w14:textId="69E45D41" w:rsidR="006B03AA" w:rsidRPr="00D0703B" w:rsidRDefault="006B03AA" w:rsidP="006B03AA">
      <w:pPr>
        <w:rPr>
          <w:i/>
          <w:iCs/>
        </w:rPr>
      </w:pPr>
      <w:r w:rsidRPr="00D0703B">
        <w:rPr>
          <w:i/>
          <w:iCs/>
        </w:rPr>
        <w:t>In the early 1870s, the people of Middle Harbour (now known as Seaforth) decided they needed a local church and set about thinking about how they could do this. 150 years later, the church they built still stands but our community is very different… or is it? Just like the people of this area 150 years ago, let’s all think what is most needed in our community right now in 2025.</w:t>
      </w:r>
    </w:p>
    <w:p w14:paraId="62E33893" w14:textId="746674AF" w:rsidR="006B03AA" w:rsidRPr="006B03AA" w:rsidRDefault="006B03AA" w:rsidP="006B03AA">
      <w:pPr>
        <w:rPr>
          <w:b/>
          <w:bCs/>
          <w:i/>
          <w:iCs/>
        </w:rPr>
      </w:pPr>
      <w:r w:rsidRPr="006B03AA">
        <w:rPr>
          <w:b/>
          <w:bCs/>
          <w:i/>
          <w:iCs/>
        </w:rPr>
        <w:t>What do you think our community needs most in 2025</w:t>
      </w:r>
      <w:r w:rsidR="00E02D28">
        <w:rPr>
          <w:b/>
          <w:bCs/>
          <w:i/>
          <w:iCs/>
        </w:rPr>
        <w:t xml:space="preserve"> and beyond</w:t>
      </w:r>
      <w:r w:rsidRPr="006B03AA">
        <w:rPr>
          <w:b/>
          <w:bCs/>
          <w:i/>
          <w:iCs/>
        </w:rPr>
        <w:t xml:space="preserve">? </w:t>
      </w:r>
    </w:p>
    <w:p w14:paraId="1CE54F0F" w14:textId="4349B6FF" w:rsidR="006B03AA" w:rsidRPr="00484ECD" w:rsidRDefault="006B03AA" w:rsidP="00484ECD">
      <w:pPr>
        <w:rPr>
          <w:b/>
          <w:bCs/>
        </w:rPr>
      </w:pPr>
      <w:r w:rsidRPr="006B03AA">
        <w:rPr>
          <w:b/>
          <w:bCs/>
        </w:rPr>
        <w:t>CATEGORIES:</w:t>
      </w:r>
      <w:r w:rsidR="00484ECD">
        <w:rPr>
          <w:b/>
          <w:bCs/>
        </w:rPr>
        <w:t xml:space="preserve"> </w:t>
      </w:r>
      <w:r w:rsidRPr="006B03AA">
        <w:t>10 years and under</w:t>
      </w:r>
      <w:r w:rsidR="00484ECD">
        <w:t xml:space="preserve">               </w:t>
      </w:r>
      <w:r w:rsidR="00484ECD" w:rsidRPr="00484ECD">
        <w:rPr>
          <w:b/>
          <w:bCs/>
        </w:rPr>
        <w:t>OR</w:t>
      </w:r>
      <w:r w:rsidR="00484ECD">
        <w:t xml:space="preserve"> </w:t>
      </w:r>
      <w:r w:rsidRPr="006B03AA">
        <w:t>11- 17 years</w:t>
      </w:r>
      <w:r w:rsidR="00484ECD">
        <w:t xml:space="preserve">                  </w:t>
      </w:r>
      <w:r w:rsidR="00484ECD" w:rsidRPr="00484ECD">
        <w:rPr>
          <w:b/>
          <w:bCs/>
        </w:rPr>
        <w:t xml:space="preserve">OR </w:t>
      </w:r>
      <w:r w:rsidRPr="006B03AA">
        <w:t xml:space="preserve"> 18 </w:t>
      </w:r>
      <w:r w:rsidR="00484ECD">
        <w:t>years</w:t>
      </w:r>
      <w:r w:rsidRPr="006B03AA">
        <w:t>+</w:t>
      </w:r>
    </w:p>
    <w:p w14:paraId="17D93961" w14:textId="6ECDFB5E" w:rsidR="006B03AA" w:rsidRPr="00CB13C8" w:rsidRDefault="00484ECD" w:rsidP="006B03AA">
      <w:pPr>
        <w:rPr>
          <w:b/>
          <w:bCs/>
        </w:rPr>
      </w:pPr>
      <w:r>
        <w:t>Create an artwork or</w:t>
      </w:r>
      <w:r w:rsidR="006B03AA" w:rsidRPr="006B03AA">
        <w:t xml:space="preserve"> write or use whatever medium you wish to answer this question and submit it to:</w:t>
      </w:r>
      <w:r>
        <w:t xml:space="preserve"> </w:t>
      </w:r>
      <w:r w:rsidR="006B03AA" w:rsidRPr="006B03AA">
        <w:t xml:space="preserve">The </w:t>
      </w:r>
      <w:r w:rsidR="006B03AA" w:rsidRPr="006B03AA">
        <w:rPr>
          <w:b/>
          <w:bCs/>
        </w:rPr>
        <w:t>2025 SEAFORTH COMMUNITY COMPETITION BOX</w:t>
      </w:r>
      <w:r w:rsidR="006B03AA" w:rsidRPr="006B03AA">
        <w:t xml:space="preserve"> at the office of Seaforth Anglican Church, 3 Frenchs Forest Rd, Seaforth 2092 or email it to </w:t>
      </w:r>
      <w:hyperlink r:id="rId6" w:history="1">
        <w:r w:rsidR="006B03AA" w:rsidRPr="006B03AA">
          <w:rPr>
            <w:rStyle w:val="Hyperlink"/>
          </w:rPr>
          <w:t>office@seaforthanglican.org.au</w:t>
        </w:r>
      </w:hyperlink>
      <w:r w:rsidR="006B03AA" w:rsidRPr="006B03AA">
        <w:t xml:space="preserve"> by </w:t>
      </w:r>
      <w:r w:rsidR="006B03AA" w:rsidRPr="00CB13C8">
        <w:rPr>
          <w:b/>
          <w:bCs/>
        </w:rPr>
        <w:t>5pm, Friday 17 October 2025.</w:t>
      </w:r>
    </w:p>
    <w:p w14:paraId="4E05390C" w14:textId="77E04105" w:rsidR="00484ECD" w:rsidRPr="008E3AFE" w:rsidRDefault="006B03AA" w:rsidP="006B03AA">
      <w:r w:rsidRPr="006B03AA">
        <w:rPr>
          <w:b/>
          <w:bCs/>
        </w:rPr>
        <w:t>JUDGES</w:t>
      </w:r>
      <w:r w:rsidR="00484ECD">
        <w:rPr>
          <w:b/>
          <w:bCs/>
        </w:rPr>
        <w:t xml:space="preserve">: </w:t>
      </w:r>
      <w:r w:rsidR="00484ECD" w:rsidRPr="008E3AFE">
        <w:t>Local community leaders</w:t>
      </w:r>
    </w:p>
    <w:p w14:paraId="12D865A1" w14:textId="75AB8B24" w:rsidR="008E3AFE" w:rsidRPr="008E3AFE" w:rsidRDefault="006B03AA" w:rsidP="006B03AA">
      <w:r w:rsidRPr="006B03AA">
        <w:rPr>
          <w:b/>
          <w:bCs/>
        </w:rPr>
        <w:t>PRIZES</w:t>
      </w:r>
      <w:r w:rsidR="00484ECD">
        <w:rPr>
          <w:b/>
          <w:bCs/>
        </w:rPr>
        <w:t xml:space="preserve">: </w:t>
      </w:r>
      <w:r w:rsidR="008E3AFE" w:rsidRPr="008E3AFE">
        <w:t xml:space="preserve">Valuable vouchers from local restaurants and services, plus the opportunity to consider with local leaders how your ideas could become reality </w:t>
      </w:r>
    </w:p>
    <w:p w14:paraId="4DCA7CAF" w14:textId="00D2A7E4" w:rsidR="00D0703B" w:rsidRPr="008E3AFE" w:rsidRDefault="008E3AFE" w:rsidP="006B03AA">
      <w:pPr>
        <w:rPr>
          <w:b/>
          <w:bCs/>
        </w:rPr>
      </w:pPr>
      <w:r>
        <w:rPr>
          <w:b/>
          <w:bCs/>
        </w:rPr>
        <w:t xml:space="preserve">WINNERS ANNOUNCED:  </w:t>
      </w:r>
      <w:r w:rsidR="00733611">
        <w:t xml:space="preserve">Our Northern Beaches Council </w:t>
      </w:r>
      <w:r w:rsidR="00D0703B">
        <w:t>Mayor</w:t>
      </w:r>
      <w:r w:rsidR="00733611">
        <w:t>,</w:t>
      </w:r>
      <w:r w:rsidR="00D0703B">
        <w:t xml:space="preserve"> Sue Heins </w:t>
      </w:r>
      <w:r w:rsidR="00733611">
        <w:t xml:space="preserve">will </w:t>
      </w:r>
      <w:r w:rsidR="00D0703B">
        <w:t>announce the winners at 12 noon at our Open Day on Saturday 25</w:t>
      </w:r>
      <w:r w:rsidR="00D0703B" w:rsidRPr="00D0703B">
        <w:rPr>
          <w:vertAlign w:val="superscript"/>
        </w:rPr>
        <w:t>th</w:t>
      </w:r>
      <w:r w:rsidR="00D0703B">
        <w:t xml:space="preserve"> October at the church entrance. </w:t>
      </w:r>
    </w:p>
    <w:p w14:paraId="564249D3" w14:textId="36229B75" w:rsidR="006B03AA" w:rsidRDefault="00733611" w:rsidP="00CB13C8">
      <w:r>
        <w:t>Enquiries to</w:t>
      </w:r>
      <w:r w:rsidR="00CB13C8">
        <w:t xml:space="preserve"> Event coordinator,</w:t>
      </w:r>
      <w:r>
        <w:t xml:space="preserve"> </w:t>
      </w:r>
      <w:r w:rsidR="008E3AFE">
        <w:t xml:space="preserve">Jill at </w:t>
      </w:r>
      <w:hyperlink r:id="rId7" w:history="1">
        <w:r w:rsidR="008E3AFE" w:rsidRPr="00002B83">
          <w:rPr>
            <w:rStyle w:val="Hyperlink"/>
          </w:rPr>
          <w:t>jillwr@gmail.com</w:t>
        </w:r>
      </w:hyperlink>
      <w:r w:rsidR="008E3AFE">
        <w:t xml:space="preserve"> </w:t>
      </w:r>
      <w:r w:rsidR="00CB13C8">
        <w:t>or 0413 605 289</w:t>
      </w:r>
      <w:r>
        <w:t xml:space="preserve"> </w:t>
      </w:r>
    </w:p>
    <w:sectPr w:rsidR="006B03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E7B"/>
    <w:multiLevelType w:val="hybridMultilevel"/>
    <w:tmpl w:val="6A2A5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1C24D2"/>
    <w:multiLevelType w:val="hybridMultilevel"/>
    <w:tmpl w:val="8B0E267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73CC3BBE"/>
    <w:multiLevelType w:val="hybridMultilevel"/>
    <w:tmpl w:val="67300C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284770929">
    <w:abstractNumId w:val="0"/>
  </w:num>
  <w:num w:numId="2" w16cid:durableId="1607693403">
    <w:abstractNumId w:val="2"/>
  </w:num>
  <w:num w:numId="3" w16cid:durableId="1283462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46"/>
    <w:rsid w:val="00041946"/>
    <w:rsid w:val="0010785E"/>
    <w:rsid w:val="001B013F"/>
    <w:rsid w:val="001B787E"/>
    <w:rsid w:val="00484ECD"/>
    <w:rsid w:val="00537837"/>
    <w:rsid w:val="005F2763"/>
    <w:rsid w:val="00636BA2"/>
    <w:rsid w:val="006B03AA"/>
    <w:rsid w:val="00733611"/>
    <w:rsid w:val="00870878"/>
    <w:rsid w:val="008E3AFE"/>
    <w:rsid w:val="00954F5A"/>
    <w:rsid w:val="00A3546D"/>
    <w:rsid w:val="00B15330"/>
    <w:rsid w:val="00B37EA1"/>
    <w:rsid w:val="00BC4A1A"/>
    <w:rsid w:val="00CB13C8"/>
    <w:rsid w:val="00D04B11"/>
    <w:rsid w:val="00D0703B"/>
    <w:rsid w:val="00E02D28"/>
    <w:rsid w:val="00FD63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D645"/>
  <w15:chartTrackingRefBased/>
  <w15:docId w15:val="{DFCC69DF-0F0A-417F-9D90-67DE5F1C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9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9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9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19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19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1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9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9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9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9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19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1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946"/>
    <w:rPr>
      <w:rFonts w:eastAsiaTheme="majorEastAsia" w:cstheme="majorBidi"/>
      <w:color w:val="272727" w:themeColor="text1" w:themeTint="D8"/>
    </w:rPr>
  </w:style>
  <w:style w:type="paragraph" w:styleId="Title">
    <w:name w:val="Title"/>
    <w:basedOn w:val="Normal"/>
    <w:next w:val="Normal"/>
    <w:link w:val="TitleChar"/>
    <w:uiPriority w:val="10"/>
    <w:qFormat/>
    <w:rsid w:val="00041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946"/>
    <w:pPr>
      <w:spacing w:before="160"/>
      <w:jc w:val="center"/>
    </w:pPr>
    <w:rPr>
      <w:i/>
      <w:iCs/>
      <w:color w:val="404040" w:themeColor="text1" w:themeTint="BF"/>
    </w:rPr>
  </w:style>
  <w:style w:type="character" w:customStyle="1" w:styleId="QuoteChar">
    <w:name w:val="Quote Char"/>
    <w:basedOn w:val="DefaultParagraphFont"/>
    <w:link w:val="Quote"/>
    <w:uiPriority w:val="29"/>
    <w:rsid w:val="00041946"/>
    <w:rPr>
      <w:i/>
      <w:iCs/>
      <w:color w:val="404040" w:themeColor="text1" w:themeTint="BF"/>
    </w:rPr>
  </w:style>
  <w:style w:type="paragraph" w:styleId="ListParagraph">
    <w:name w:val="List Paragraph"/>
    <w:basedOn w:val="Normal"/>
    <w:uiPriority w:val="34"/>
    <w:qFormat/>
    <w:rsid w:val="00041946"/>
    <w:pPr>
      <w:ind w:left="720"/>
      <w:contextualSpacing/>
    </w:pPr>
  </w:style>
  <w:style w:type="character" w:styleId="IntenseEmphasis">
    <w:name w:val="Intense Emphasis"/>
    <w:basedOn w:val="DefaultParagraphFont"/>
    <w:uiPriority w:val="21"/>
    <w:qFormat/>
    <w:rsid w:val="00041946"/>
    <w:rPr>
      <w:i/>
      <w:iCs/>
      <w:color w:val="2F5496" w:themeColor="accent1" w:themeShade="BF"/>
    </w:rPr>
  </w:style>
  <w:style w:type="paragraph" w:styleId="IntenseQuote">
    <w:name w:val="Intense Quote"/>
    <w:basedOn w:val="Normal"/>
    <w:next w:val="Normal"/>
    <w:link w:val="IntenseQuoteChar"/>
    <w:uiPriority w:val="30"/>
    <w:qFormat/>
    <w:rsid w:val="00041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946"/>
    <w:rPr>
      <w:i/>
      <w:iCs/>
      <w:color w:val="2F5496" w:themeColor="accent1" w:themeShade="BF"/>
    </w:rPr>
  </w:style>
  <w:style w:type="character" w:styleId="IntenseReference">
    <w:name w:val="Intense Reference"/>
    <w:basedOn w:val="DefaultParagraphFont"/>
    <w:uiPriority w:val="32"/>
    <w:qFormat/>
    <w:rsid w:val="00041946"/>
    <w:rPr>
      <w:b/>
      <w:bCs/>
      <w:smallCaps/>
      <w:color w:val="2F5496" w:themeColor="accent1" w:themeShade="BF"/>
      <w:spacing w:val="5"/>
    </w:rPr>
  </w:style>
  <w:style w:type="character" w:styleId="Hyperlink">
    <w:name w:val="Hyperlink"/>
    <w:basedOn w:val="DefaultParagraphFont"/>
    <w:uiPriority w:val="99"/>
    <w:unhideWhenUsed/>
    <w:rsid w:val="006B03AA"/>
    <w:rPr>
      <w:color w:val="0563C1" w:themeColor="hyperlink"/>
      <w:u w:val="single"/>
    </w:rPr>
  </w:style>
  <w:style w:type="character" w:styleId="UnresolvedMention">
    <w:name w:val="Unresolved Mention"/>
    <w:basedOn w:val="DefaultParagraphFont"/>
    <w:uiPriority w:val="99"/>
    <w:semiHidden/>
    <w:unhideWhenUsed/>
    <w:rsid w:val="006B03AA"/>
    <w:rPr>
      <w:color w:val="605E5C"/>
      <w:shd w:val="clear" w:color="auto" w:fill="E1DFDD"/>
    </w:rPr>
  </w:style>
  <w:style w:type="paragraph" w:styleId="NoSpacing">
    <w:name w:val="No Spacing"/>
    <w:uiPriority w:val="1"/>
    <w:qFormat/>
    <w:rsid w:val="007336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llw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eaforthanglican.org.a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Wrathall</dc:creator>
  <cp:keywords/>
  <dc:description/>
  <cp:lastModifiedBy>Jill Wrathall</cp:lastModifiedBy>
  <cp:revision>3</cp:revision>
  <dcterms:created xsi:type="dcterms:W3CDTF">2025-07-24T03:52:00Z</dcterms:created>
  <dcterms:modified xsi:type="dcterms:W3CDTF">2025-07-24T04:17:00Z</dcterms:modified>
</cp:coreProperties>
</file>